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8155C" w14:textId="77777777" w:rsidR="004B575C" w:rsidRDefault="004B575C" w:rsidP="00E22B67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6967D2">
        <w:rPr>
          <w:rFonts w:ascii="Times New Roman" w:hAnsi="Times New Roman" w:cs="Times New Roman"/>
          <w:color w:val="C00000"/>
          <w:sz w:val="40"/>
          <w:szCs w:val="40"/>
        </w:rPr>
        <w:t>Консультация для родителей</w:t>
      </w:r>
    </w:p>
    <w:p w14:paraId="2C5848D5" w14:textId="69A68DD6" w:rsidR="00E22B67" w:rsidRPr="00E22B67" w:rsidRDefault="00E22B67" w:rsidP="00E22B67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5C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4B575C">
        <w:rPr>
          <w:rFonts w:ascii="Times New Roman" w:hAnsi="Times New Roman" w:cs="Times New Roman"/>
          <w:b/>
          <w:sz w:val="28"/>
          <w:szCs w:val="28"/>
        </w:rPr>
        <w:t xml:space="preserve">Использование развивающих игр </w:t>
      </w:r>
      <w:proofErr w:type="spellStart"/>
      <w:r w:rsidRPr="004B575C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4B575C">
        <w:rPr>
          <w:rFonts w:ascii="Times New Roman" w:hAnsi="Times New Roman" w:cs="Times New Roman"/>
          <w:b/>
          <w:sz w:val="28"/>
          <w:szCs w:val="28"/>
        </w:rPr>
        <w:t xml:space="preserve"> в развитии детей </w:t>
      </w:r>
      <w:r w:rsidR="00BD1DA5">
        <w:rPr>
          <w:rFonts w:ascii="Times New Roman" w:hAnsi="Times New Roman" w:cs="Times New Roman"/>
          <w:b/>
          <w:sz w:val="28"/>
          <w:szCs w:val="28"/>
        </w:rPr>
        <w:t>раннего</w:t>
      </w:r>
      <w:r w:rsidRPr="004B575C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bookmarkEnd w:id="0"/>
      <w:r w:rsidRPr="004B575C">
        <w:rPr>
          <w:rFonts w:ascii="Times New Roman" w:hAnsi="Times New Roman" w:cs="Times New Roman"/>
          <w:b/>
          <w:sz w:val="28"/>
          <w:szCs w:val="28"/>
        </w:rPr>
        <w:t>»</w:t>
      </w:r>
    </w:p>
    <w:p w14:paraId="51EEE81F" w14:textId="77777777" w:rsidR="00E22B67" w:rsidRPr="006967D2" w:rsidRDefault="00256D4D" w:rsidP="00E22B67">
      <w:pPr>
        <w:jc w:val="right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inline distT="0" distB="0" distL="0" distR="0" wp14:anchorId="063A0317" wp14:editId="7A9532F0">
            <wp:extent cx="2749489" cy="2063352"/>
            <wp:effectExtent l="0" t="0" r="0" b="0"/>
            <wp:docPr id="10" name="Рисунок 10" descr="C:\Users\USER\Desktop\b682def683182917a313008878af70f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b682def683182917a313008878af70fa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207" cy="20668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22B67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t xml:space="preserve">       </w:t>
      </w:r>
      <w:r w:rsidR="00E22B67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inline distT="0" distB="0" distL="0" distR="0" wp14:anchorId="48D01A1F" wp14:editId="7286F7B1">
            <wp:extent cx="2733675" cy="2049160"/>
            <wp:effectExtent l="0" t="0" r="0" b="8255"/>
            <wp:docPr id="2" name="Рисунок 2" descr="C:\Users\USER\Desktop\D7TX0ZRXYAAV5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7TX0ZRXYAAV5u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15" cy="2054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54BD7CF" w14:textId="77777777" w:rsidR="00F858FC" w:rsidRPr="00E22B67" w:rsidRDefault="00256D4D" w:rsidP="00E22B6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b/>
          <w:sz w:val="28"/>
          <w:szCs w:val="28"/>
        </w:rPr>
        <w:t xml:space="preserve">    </w:t>
      </w:r>
      <w:r w:rsidR="00F858FC" w:rsidRPr="00F858FC">
        <w:rPr>
          <w:b/>
          <w:sz w:val="28"/>
          <w:szCs w:val="28"/>
        </w:rPr>
        <w:t>Цель:</w:t>
      </w:r>
      <w:r w:rsidR="00F858FC">
        <w:rPr>
          <w:sz w:val="28"/>
          <w:szCs w:val="28"/>
        </w:rPr>
        <w:t xml:space="preserve"> З</w:t>
      </w:r>
      <w:r w:rsidR="00F858FC" w:rsidRPr="00F858FC">
        <w:rPr>
          <w:sz w:val="28"/>
          <w:szCs w:val="28"/>
        </w:rPr>
        <w:t xml:space="preserve">накомство с игровой развивающей технологией В.В. </w:t>
      </w:r>
      <w:proofErr w:type="spellStart"/>
      <w:r w:rsidR="00F858FC" w:rsidRPr="00F858FC">
        <w:rPr>
          <w:sz w:val="28"/>
          <w:szCs w:val="28"/>
        </w:rPr>
        <w:t>Воскобовича</w:t>
      </w:r>
      <w:proofErr w:type="spellEnd"/>
      <w:r w:rsidR="00F858FC" w:rsidRPr="00F858FC">
        <w:rPr>
          <w:sz w:val="28"/>
          <w:szCs w:val="28"/>
        </w:rPr>
        <w:t xml:space="preserve"> и ее применением в разных формах работы в детском саду.</w:t>
      </w:r>
    </w:p>
    <w:p w14:paraId="59A30547" w14:textId="77777777" w:rsidR="004B12E9" w:rsidRDefault="006D3AD5" w:rsidP="00256D4D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Внедрение игровой технологии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в образовательный процесс нашего детского сада </w:t>
      </w:r>
      <w:r w:rsidR="004B12E9">
        <w:rPr>
          <w:rFonts w:ascii="Times New Roman" w:hAnsi="Times New Roman" w:cs="Times New Roman"/>
          <w:sz w:val="28"/>
          <w:szCs w:val="28"/>
        </w:rPr>
        <w:t>мы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4B12E9">
        <w:rPr>
          <w:rFonts w:ascii="Times New Roman" w:hAnsi="Times New Roman" w:cs="Times New Roman"/>
          <w:sz w:val="28"/>
          <w:szCs w:val="28"/>
        </w:rPr>
        <w:t>ем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как развивающий стимул для обновления в соответствии с требованиями ФГОС ДО содержания основной образовательной программы. </w:t>
      </w:r>
      <w:r w:rsidR="00F94471">
        <w:rPr>
          <w:rFonts w:ascii="Times New Roman" w:hAnsi="Times New Roman" w:cs="Times New Roman"/>
          <w:sz w:val="28"/>
          <w:szCs w:val="28"/>
        </w:rPr>
        <w:t>П</w:t>
      </w:r>
      <w:r w:rsidR="00F94471" w:rsidRPr="00F94471">
        <w:rPr>
          <w:rFonts w:ascii="Times New Roman" w:hAnsi="Times New Roman" w:cs="Times New Roman"/>
          <w:sz w:val="28"/>
          <w:szCs w:val="28"/>
        </w:rPr>
        <w:t>римен</w:t>
      </w:r>
      <w:r w:rsidR="00F94471">
        <w:rPr>
          <w:rFonts w:ascii="Times New Roman" w:hAnsi="Times New Roman" w:cs="Times New Roman"/>
          <w:sz w:val="28"/>
          <w:szCs w:val="28"/>
        </w:rPr>
        <w:t>ение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развивающи</w:t>
      </w:r>
      <w:r w:rsidR="00291FF0">
        <w:rPr>
          <w:rFonts w:ascii="Times New Roman" w:hAnsi="Times New Roman" w:cs="Times New Roman"/>
          <w:sz w:val="28"/>
          <w:szCs w:val="28"/>
        </w:rPr>
        <w:t>х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игр и игровы</w:t>
      </w:r>
      <w:r w:rsidR="00291FF0">
        <w:rPr>
          <w:rFonts w:ascii="Times New Roman" w:hAnsi="Times New Roman" w:cs="Times New Roman"/>
          <w:sz w:val="28"/>
          <w:szCs w:val="28"/>
        </w:rPr>
        <w:t>х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291FF0">
        <w:rPr>
          <w:rFonts w:ascii="Times New Roman" w:hAnsi="Times New Roman" w:cs="Times New Roman"/>
          <w:sz w:val="28"/>
          <w:szCs w:val="28"/>
        </w:rPr>
        <w:t>й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как в непосредственно образовательной деятельности, так </w:t>
      </w:r>
      <w:r w:rsidR="004B12E9">
        <w:rPr>
          <w:rFonts w:ascii="Times New Roman" w:hAnsi="Times New Roman" w:cs="Times New Roman"/>
          <w:sz w:val="28"/>
          <w:szCs w:val="28"/>
        </w:rPr>
        <w:t xml:space="preserve">и в </w:t>
      </w:r>
      <w:r w:rsidR="004B12E9" w:rsidRPr="00F94471">
        <w:rPr>
          <w:rFonts w:ascii="Times New Roman" w:hAnsi="Times New Roman" w:cs="Times New Roman"/>
          <w:sz w:val="28"/>
          <w:szCs w:val="28"/>
        </w:rPr>
        <w:t>самостоятельной деятельности</w:t>
      </w:r>
      <w:r w:rsidR="004B12E9">
        <w:rPr>
          <w:rFonts w:ascii="Times New Roman" w:hAnsi="Times New Roman" w:cs="Times New Roman"/>
          <w:sz w:val="28"/>
          <w:szCs w:val="28"/>
        </w:rPr>
        <w:t>,</w:t>
      </w:r>
      <w:r w:rsidR="004B12E9" w:rsidRPr="00F94471">
        <w:rPr>
          <w:rFonts w:ascii="Times New Roman" w:hAnsi="Times New Roman" w:cs="Times New Roman"/>
          <w:sz w:val="28"/>
          <w:szCs w:val="28"/>
        </w:rPr>
        <w:t xml:space="preserve"> </w:t>
      </w:r>
      <w:r w:rsidR="00F94471" w:rsidRPr="00F94471">
        <w:rPr>
          <w:rFonts w:ascii="Times New Roman" w:hAnsi="Times New Roman" w:cs="Times New Roman"/>
          <w:sz w:val="28"/>
          <w:szCs w:val="28"/>
        </w:rPr>
        <w:t>предоставля</w:t>
      </w:r>
      <w:r w:rsidR="004B12E9">
        <w:rPr>
          <w:rFonts w:ascii="Times New Roman" w:hAnsi="Times New Roman" w:cs="Times New Roman"/>
          <w:sz w:val="28"/>
          <w:szCs w:val="28"/>
        </w:rPr>
        <w:t>ют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дошкольникам возможность выбора</w:t>
      </w:r>
      <w:r w:rsidR="004B12E9">
        <w:rPr>
          <w:rFonts w:ascii="Times New Roman" w:hAnsi="Times New Roman" w:cs="Times New Roman"/>
          <w:sz w:val="28"/>
          <w:szCs w:val="28"/>
        </w:rPr>
        <w:t xml:space="preserve"> для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игр</w:t>
      </w:r>
      <w:r w:rsidR="004B12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E0E4FE7" w14:textId="77777777" w:rsidR="00E22B67" w:rsidRDefault="004B12E9" w:rsidP="00256D4D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4471" w:rsidRPr="00F94471">
        <w:rPr>
          <w:rFonts w:ascii="Times New Roman" w:hAnsi="Times New Roman" w:cs="Times New Roman"/>
          <w:sz w:val="28"/>
          <w:szCs w:val="28"/>
        </w:rPr>
        <w:t>В настоящее время актуа</w:t>
      </w:r>
      <w:r w:rsidR="00291FF0">
        <w:rPr>
          <w:rFonts w:ascii="Times New Roman" w:hAnsi="Times New Roman" w:cs="Times New Roman"/>
          <w:sz w:val="28"/>
          <w:szCs w:val="28"/>
        </w:rPr>
        <w:t xml:space="preserve">льность игры повышается и из-за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перенасыщенности современного ребёнка информацией. Телевидение, видео, радио, Интернет значительно увеличили и разнообразили поток получаемой детьми информации. Но эти источники представляют в основном материал для пассивного восприятия. Важной задачей обучения дошкольников становится развитие умений самостоятельной оценки и отбора получаемой информации. Развить подобное умение помогает игра, служащая своеобразной практикой использования знаний, полученных детьми на занятиях и в свободной самостоятельной деятельности. Неслучайно федеральный государственный образовательный стандарт дошкольного образования одним из принципов определил принцип «реализации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94471" w:rsidRPr="00F94471">
        <w:rPr>
          <w:rFonts w:ascii="Times New Roman" w:hAnsi="Times New Roman" w:cs="Times New Roman"/>
          <w:sz w:val="28"/>
          <w:szCs w:val="28"/>
        </w:rPr>
        <w:t>рограммы в формах, специфических для детей, прежде всего в форме игры»</w:t>
      </w:r>
    </w:p>
    <w:p w14:paraId="661C4C53" w14:textId="77777777" w:rsidR="00E22B67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Игра - это приём организации деятельности детей на занятии, или набор приёмов, выстроенных в логике, как изучения заданного программного материала, так и организации заинтересованной познавательной деятельности дошкольников. </w:t>
      </w:r>
    </w:p>
    <w:p w14:paraId="66A8EC35" w14:textId="77777777" w:rsidR="00F94471" w:rsidRPr="00F94471" w:rsidRDefault="00E22B67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Сущность игры как одного из основных видов деятельности ребёнка заключается в том, что дети отражают в ней различные стороны жизни, особенности взаимоотношений людей, уточняют и получают знания об окружающей действительности. В игре, по мнению авторов-разработчиков стандарта, происходит сохранение самоценности дошкольного детства и сохраняется сама природа дошкольника. А использование развивающих игр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подразумевает ещё и смену способа организации детских видов деятельности: это больше не руководство взрослого, но совместная (партнёрская) деятельность взрослого и ребёнка как наиболее естественный и эффективный контекст развития в дошкольном детстве. Игры или игровые упражнения обеспечивают заинтересованное восприятие детьми изучаемого материала и привлекают их к овладению новым знанием. Игра помогает сконцентрировать внимание детей на учебной задаче, которая воспринимается в этом случае как желанная и лично значимая цель, а не как «обязаловка», навязанная ребёнку взрослым. Игра позволяет сделать более доступными сложные задачи обучения и способствует становлению осознанной познавательной мотивации дошкольников. </w:t>
      </w:r>
    </w:p>
    <w:p w14:paraId="797AA835" w14:textId="77777777" w:rsidR="00F94471" w:rsidRP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Одно из преимуществ игры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то, что она всегда требует активных действий каждого ребёнка. Поэтому с её помощью на занятии воспитатель может организовать не только умственную, но и моторную активность детей, поскольку выполнение игровых заданий во многих случаях связано с различными движениями. Целесообразно включённые в обучение игры или их элементы придают учебной задаче конкретный, актуальный смысл, мобилизуют мыслительные, эмоциональные и волевые силы детей, ориентируют их на решение поставленных задач. Игра активизирует взаимодействие когнитивного и эмоционального начал в учебном процессе. Она не только вдохновляет детей мыслить и выражать свои мысли, но и обеспечивает целенаправленность действий, а следовательно, дисциплинирует ум ребёнка. </w:t>
      </w:r>
    </w:p>
    <w:p w14:paraId="7193FC3A" w14:textId="77777777" w:rsidR="00291FF0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Обучение в форме игры должно быть интересным, занимательным, но не развлекательным. Возможно ли это? Организовать педагогический процесс так, чтобы ребёнок играл, развивался и обучался одновременно – задача достаточно сложная. Развивающие игры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выполняют роль дидактического материала и легко вписываются в содержание любой образовательной программы. Поскольку они способствуют развитию детей во всех пяти образовательных областях</w:t>
      </w:r>
      <w:r w:rsidR="00291FF0">
        <w:rPr>
          <w:rFonts w:ascii="Times New Roman" w:hAnsi="Times New Roman" w:cs="Times New Roman"/>
          <w:sz w:val="28"/>
          <w:szCs w:val="28"/>
        </w:rPr>
        <w:t>.</w:t>
      </w:r>
    </w:p>
    <w:p w14:paraId="55402A64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Игры и игровые пособия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EC7F21">
        <w:rPr>
          <w:rFonts w:ascii="Times New Roman" w:hAnsi="Times New Roman" w:cs="Times New Roman"/>
          <w:sz w:val="28"/>
          <w:szCs w:val="28"/>
        </w:rPr>
        <w:t xml:space="preserve">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соответствуют требованиям современного законодательства в области дошкольного образования:</w:t>
      </w:r>
    </w:p>
    <w:p w14:paraId="19A718C5" w14:textId="77777777" w:rsidR="00F94471" w:rsidRPr="00F94471" w:rsidRDefault="00F94471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игра (развивающая) способна развить личность, используя познавательные естественные способности ребёнка, а также его психологические и физиологические аспекты;</w:t>
      </w:r>
    </w:p>
    <w:p w14:paraId="3A6DFA42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нашего детского сада, во многом благодаря использованию игровой технологии, многофункциональна, соответствует всем требованиям ФГОС ДО. В каждой возрастной группе оборудован интеллектуально-игровой центр, где сконцентрированы наборы развивающих игр, соответствующих возрастным особенностям воспитанников, на подгруппу детей</w:t>
      </w:r>
      <w:r w:rsidR="00291FF0">
        <w:rPr>
          <w:rFonts w:ascii="Times New Roman" w:hAnsi="Times New Roman" w:cs="Times New Roman"/>
          <w:sz w:val="28"/>
          <w:szCs w:val="28"/>
        </w:rPr>
        <w:t xml:space="preserve">. </w:t>
      </w:r>
      <w:r w:rsidR="00F94471" w:rsidRPr="00F94471">
        <w:rPr>
          <w:rFonts w:ascii="Times New Roman" w:hAnsi="Times New Roman" w:cs="Times New Roman"/>
          <w:sz w:val="28"/>
          <w:szCs w:val="28"/>
        </w:rPr>
        <w:t>Включение в воспитательно-образовательный процесс развивающих игр предостав</w:t>
      </w:r>
      <w:r w:rsidR="00EC7F21">
        <w:rPr>
          <w:rFonts w:ascii="Times New Roman" w:hAnsi="Times New Roman" w:cs="Times New Roman"/>
          <w:sz w:val="28"/>
          <w:szCs w:val="28"/>
        </w:rPr>
        <w:t>ляет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возможность для творческой деятельности и самореализации личности и достижению высоких результатов в интеллектуальном развитии детей. </w:t>
      </w:r>
    </w:p>
    <w:p w14:paraId="282694C3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Стандарт ставит во главу угла индивидуальный подход к ребёнку и игру – ведущую деятельность дошкольника. Факт повышения роли игры и отведение ей главенствующего места, безусловно, положителен, что доказывает наша практика применения игровой технологии в образовательном процессе детского сада. </w:t>
      </w:r>
    </w:p>
    <w:p w14:paraId="6B25CE0F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Что же такое игры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? Самые простые </w:t>
      </w:r>
      <w:r w:rsidR="00EC7F21">
        <w:rPr>
          <w:rFonts w:ascii="Times New Roman" w:hAnsi="Times New Roman" w:cs="Times New Roman"/>
          <w:sz w:val="28"/>
          <w:szCs w:val="28"/>
        </w:rPr>
        <w:t>-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это конструкторы и головоломки, которые учат конструировать геометрические фигуры. С их помощью развиваются мелкая моторика детских пальчиков, пространственное мышление, творческое воображение, умение сравнивать, анализировать и сопоставлять. Совершенствуются внимание и память. </w:t>
      </w:r>
    </w:p>
    <w:p w14:paraId="245F11C2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Более сложные игры знакомят дошколят с цифрами, учат их моделировать, соотносить части и целое. </w:t>
      </w:r>
    </w:p>
    <w:p w14:paraId="6E390023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В отличие от игр, которыми полны наши магазины, игры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используются не забавы ради, а для развития всех видов мыслительной деятельности ребенка. Они возбуждают у ребенка интерес, на основе которого можно развивать различные психические функции: память, внимание, мышление. </w:t>
      </w:r>
    </w:p>
    <w:p w14:paraId="1BC7358E" w14:textId="77777777" w:rsidR="00F94471" w:rsidRPr="006967D2" w:rsidRDefault="00F94471" w:rsidP="006D3AD5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67D2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 игры </w:t>
      </w:r>
      <w:proofErr w:type="spellStart"/>
      <w:r w:rsidRPr="006967D2">
        <w:rPr>
          <w:rFonts w:ascii="Times New Roman" w:hAnsi="Times New Roman" w:cs="Times New Roman"/>
          <w:sz w:val="28"/>
          <w:szCs w:val="28"/>
          <w:u w:val="single"/>
        </w:rPr>
        <w:t>Воскобовича</w:t>
      </w:r>
      <w:proofErr w:type="spellEnd"/>
      <w:r w:rsidRPr="006967D2">
        <w:rPr>
          <w:rFonts w:ascii="Times New Roman" w:hAnsi="Times New Roman" w:cs="Times New Roman"/>
          <w:sz w:val="28"/>
          <w:szCs w:val="28"/>
          <w:u w:val="single"/>
        </w:rPr>
        <w:t xml:space="preserve"> отличаются:</w:t>
      </w:r>
    </w:p>
    <w:p w14:paraId="445E3F5C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>Конструктивными элементами. В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Геоконте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 - динамичная «резинка» как средство конструирования, в «Квадрате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 - жесткость и гибкость одновременно, в «Прозрачном квадрате» - прозрачная пластинка с непрозрачной частью, в «Шнуре-затейнике» - шнурок и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блочка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и т. д. </w:t>
      </w:r>
    </w:p>
    <w:p w14:paraId="6EB17DCB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Широким возрастным диапазоном участников игр. Одна и та же игра привлекает детей и трех, и семи лет, а иногда и учеников средней школы. Это возможно потому, что в ней есть упражнения в одно-два действия для малышей и сложные многоступенчатые задачи для старших детей. </w:t>
      </w:r>
    </w:p>
    <w:p w14:paraId="2A33B8A1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Многофункциональностью. С помощью одной игры можно решать большое количество образовательных задач. Незаметно для себя малыш осваивает цифры и буквы; узнает и запоминает цвет, форму; тренирует мелкую моторику рук; совершенствует речь, мышление, внимание, память, воображение. </w:t>
      </w:r>
    </w:p>
    <w:p w14:paraId="1D3EB0E9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>Творческим потенциалом. Вспомните, с какой игрой ребенок играет дольше всего? Конечно, с той, которая дает ему возможность воплощать «задумки» в действительность. Сколько интересного можно придумать и сделать из деталей «Чудо-головоломок», разноцветных «паутинок»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Геоконта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», «вечного оригами» - «Квадрата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»: машины, самолеты, корабли, бабочки и птицы, рыцари и принцессы – целый сказочный мир! Игры дают возможность проявлять творчество и взрослым. </w:t>
      </w:r>
    </w:p>
    <w:p w14:paraId="0915ABDF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>Сказочной «огранкой»</w:t>
      </w:r>
    </w:p>
    <w:p w14:paraId="1F6F3998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>Игры имеют широкий диапазон применения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для специалистов ДОУ, начальной школы, коррекционных учреждений, родителей. </w:t>
      </w:r>
    </w:p>
    <w:p w14:paraId="09013CD0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В процессе использования развивающих игр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 решаются следующие задачи развития и образования детей: </w:t>
      </w:r>
    </w:p>
    <w:p w14:paraId="0F869AB5" w14:textId="77777777" w:rsidR="00F94471" w:rsidRP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2E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4471" w:rsidRPr="006967D2">
        <w:rPr>
          <w:rFonts w:ascii="Times New Roman" w:hAnsi="Times New Roman" w:cs="Times New Roman"/>
          <w:i/>
          <w:sz w:val="28"/>
          <w:szCs w:val="28"/>
        </w:rPr>
        <w:t>математическое развитие детей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(свойства и отношения предметов);</w:t>
      </w:r>
    </w:p>
    <w:p w14:paraId="39E9CC80" w14:textId="77777777" w:rsidR="00F94471" w:rsidRP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6967D2">
        <w:rPr>
          <w:rFonts w:ascii="Times New Roman" w:hAnsi="Times New Roman" w:cs="Times New Roman"/>
          <w:i/>
          <w:sz w:val="28"/>
          <w:szCs w:val="28"/>
        </w:rPr>
        <w:t>знакомство с цветом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», «Квадрат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»); размером («Квадрат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», «Прозрачный квадрат»,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»); геометрическими фигурами («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», «Прозрачный квадрат»);</w:t>
      </w:r>
    </w:p>
    <w:p w14:paraId="59570D8F" w14:textId="77777777" w:rsidR="00F94471" w:rsidRP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6967D2">
        <w:rPr>
          <w:rFonts w:ascii="Times New Roman" w:hAnsi="Times New Roman" w:cs="Times New Roman"/>
          <w:i/>
          <w:sz w:val="28"/>
          <w:szCs w:val="28"/>
        </w:rPr>
        <w:t>развитие пространственных представлений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(«Прозрачный квадрат», «Прозрачная цифра»,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», «Шнур-затейник», «Лепестки»</w:t>
      </w:r>
      <w:proofErr w:type="gramStart"/>
      <w:r w:rsidR="00F94471" w:rsidRPr="00F94471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14:paraId="7BB01697" w14:textId="77777777" w:rsidR="00F94471" w:rsidRP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7D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94471" w:rsidRPr="006967D2">
        <w:rPr>
          <w:rFonts w:ascii="Times New Roman" w:hAnsi="Times New Roman" w:cs="Times New Roman"/>
          <w:i/>
          <w:sz w:val="28"/>
          <w:szCs w:val="28"/>
        </w:rPr>
        <w:t>развитие мышления, воображения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(«Квадрат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»);</w:t>
      </w:r>
    </w:p>
    <w:p w14:paraId="2D5F916C" w14:textId="77777777" w:rsidR="00F94471" w:rsidRP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6967D2">
        <w:rPr>
          <w:rFonts w:ascii="Times New Roman" w:hAnsi="Times New Roman" w:cs="Times New Roman"/>
          <w:i/>
          <w:sz w:val="28"/>
          <w:szCs w:val="28"/>
        </w:rPr>
        <w:t>творческое конструирование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(«Прозрачный квадрат», «Квадраты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»);</w:t>
      </w:r>
    </w:p>
    <w:p w14:paraId="465AABBC" w14:textId="77777777" w:rsidR="00F94471" w:rsidRP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7D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94471" w:rsidRPr="006967D2">
        <w:rPr>
          <w:rFonts w:ascii="Times New Roman" w:hAnsi="Times New Roman" w:cs="Times New Roman"/>
          <w:i/>
          <w:sz w:val="28"/>
          <w:szCs w:val="28"/>
        </w:rPr>
        <w:t>подготовка к чтению, обучению грамоте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>», «Шнур-затейник»);</w:t>
      </w:r>
    </w:p>
    <w:p w14:paraId="1F7B1A6C" w14:textId="77777777" w:rsidR="00F9447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2E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4471" w:rsidRPr="006967D2">
        <w:rPr>
          <w:rFonts w:ascii="Times New Roman" w:hAnsi="Times New Roman" w:cs="Times New Roman"/>
          <w:i/>
          <w:sz w:val="28"/>
          <w:szCs w:val="28"/>
        </w:rPr>
        <w:t>развитие мелкой моторики;</w:t>
      </w:r>
    </w:p>
    <w:p w14:paraId="50B173E1" w14:textId="77777777" w:rsidR="00256D4D" w:rsidRPr="006967D2" w:rsidRDefault="00256D4D" w:rsidP="006D3AD5">
      <w:pPr>
        <w:tabs>
          <w:tab w:val="left" w:pos="6810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B765FD" w14:textId="77777777" w:rsidR="006D3AD5" w:rsidRPr="006967D2" w:rsidRDefault="00F94471" w:rsidP="006D3AD5">
      <w:pPr>
        <w:tabs>
          <w:tab w:val="left" w:pos="6810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967D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Основные принципы, заложенные в основу этих игр </w:t>
      </w:r>
    </w:p>
    <w:p w14:paraId="10D0804B" w14:textId="77777777" w:rsidR="00F94471" w:rsidRPr="006967D2" w:rsidRDefault="00F94471" w:rsidP="006D3AD5">
      <w:pPr>
        <w:tabs>
          <w:tab w:val="left" w:pos="6810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967D2">
        <w:rPr>
          <w:rFonts w:ascii="Times New Roman" w:hAnsi="Times New Roman" w:cs="Times New Roman"/>
          <w:i/>
          <w:sz w:val="28"/>
          <w:szCs w:val="28"/>
          <w:u w:val="single"/>
        </w:rPr>
        <w:t>- интерес - познание - творчество</w:t>
      </w:r>
    </w:p>
    <w:p w14:paraId="29D66782" w14:textId="77777777" w:rsidR="00F94471" w:rsidRPr="00F94471" w:rsidRDefault="00F94471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</w:t>
      </w:r>
    </w:p>
    <w:p w14:paraId="214DAACA" w14:textId="77777777" w:rsidR="00F94471" w:rsidRPr="004B12E9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2E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94471" w:rsidRPr="004B12E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F94471" w:rsidRPr="004B12E9">
        <w:rPr>
          <w:rFonts w:ascii="Times New Roman" w:hAnsi="Times New Roman" w:cs="Times New Roman"/>
          <w:i/>
          <w:sz w:val="28"/>
          <w:szCs w:val="28"/>
        </w:rPr>
        <w:t>Игровизор</w:t>
      </w:r>
      <w:proofErr w:type="spellEnd"/>
      <w:r w:rsidR="00F94471" w:rsidRPr="004B12E9">
        <w:rPr>
          <w:rFonts w:ascii="Times New Roman" w:hAnsi="Times New Roman" w:cs="Times New Roman"/>
          <w:i/>
          <w:sz w:val="28"/>
          <w:szCs w:val="28"/>
        </w:rPr>
        <w:t>»</w:t>
      </w:r>
    </w:p>
    <w:p w14:paraId="3B9DC294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К игре прилагается маркер, с помощью которого дети могут рисовать, обводить, а потом стереть. Под прозрачную пленку подкладывается лист с заданиями. </w:t>
      </w:r>
    </w:p>
    <w:p w14:paraId="2E3E6E46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6967D2">
        <w:rPr>
          <w:rFonts w:ascii="Times New Roman" w:hAnsi="Times New Roman" w:cs="Times New Roman"/>
          <w:sz w:val="28"/>
          <w:szCs w:val="28"/>
          <w:u w:val="single"/>
        </w:rPr>
        <w:t>Задания: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направленные на знакомство с эталонами формы, величиной, пространственными отношениями; задания направленные на формирование моторного образа буквы, цифр; графический диктант и т. д. </w:t>
      </w:r>
    </w:p>
    <w:p w14:paraId="2C194A59" w14:textId="77777777" w:rsidR="00F94471" w:rsidRPr="004B12E9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4B12E9">
        <w:rPr>
          <w:rFonts w:ascii="Times New Roman" w:hAnsi="Times New Roman" w:cs="Times New Roman"/>
          <w:i/>
          <w:sz w:val="28"/>
          <w:szCs w:val="28"/>
        </w:rPr>
        <w:t>Развивает</w:t>
      </w:r>
    </w:p>
    <w:p w14:paraId="614606C8" w14:textId="77777777" w:rsidR="00F94471" w:rsidRPr="00F94471" w:rsidRDefault="00F94471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сенсорные и творческие способности;</w:t>
      </w:r>
    </w:p>
    <w:p w14:paraId="567F0750" w14:textId="77777777" w:rsidR="00F94471" w:rsidRPr="00F94471" w:rsidRDefault="00F94471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- внимание, память, операции логического мышления, воображение, сообразительность; </w:t>
      </w:r>
    </w:p>
    <w:p w14:paraId="62486E0A" w14:textId="77777777" w:rsidR="00F94471" w:rsidRPr="00F94471" w:rsidRDefault="00F94471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- мелкую моторику рук. </w:t>
      </w:r>
    </w:p>
    <w:p w14:paraId="0FB257A4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 - это интеллектуальный тренажёр. Он представляет собой прозрачную папку, куда вкладываются листы с заданиями, дети выполняют задания фломастером на водной основе, который оставляет яркий след, но легко стирается бумажной салфеткой, что позволяет многократно использовать листы-задания. </w:t>
      </w:r>
    </w:p>
    <w:p w14:paraId="47D8F888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 xml:space="preserve">В играх с интеллектуальным тренажёром развивается мелкая моторика руки, точность движений, происходит подготовка руки к письму. Они способствуют развитию интеллектуальной культуры, умению учиться: принимать учебную задачу, находить пути её решения, контролировать себя в процессе работы, достигать результата. Ребёнок, выполняя задания, может оценить результат и легко исправить ошибку. </w:t>
      </w:r>
    </w:p>
    <w:p w14:paraId="69C35DF5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4471" w:rsidRPr="00F944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 делает учение интересным занятием для дошкольника, снимает проблемы мотивационного плана, порождает интерес к приобретению знаний, умений и навыков. Использование 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игровизора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 в педагогическом процессе позволяет перестроить образовательную деятельность: перейти от привычных занятий с детьми к познавательной интересной деятельности, организованной взрослым или самостоятельной. </w:t>
      </w:r>
    </w:p>
    <w:p w14:paraId="06F87712" w14:textId="77777777" w:rsidR="00F94471" w:rsidRPr="00F94471" w:rsidRDefault="006D3AD5" w:rsidP="00E22B67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471" w:rsidRPr="00F94471">
        <w:rPr>
          <w:rFonts w:ascii="Times New Roman" w:hAnsi="Times New Roman" w:cs="Times New Roman"/>
          <w:sz w:val="28"/>
          <w:szCs w:val="28"/>
        </w:rPr>
        <w:t>Как правило, игра не оставляет равнодушными ни детей, ни взрослого и даёт толчок к творческим проявлениям.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», направлен на различные </w:t>
      </w:r>
      <w:r w:rsidR="00F94471" w:rsidRPr="00F94471">
        <w:rPr>
          <w:rFonts w:ascii="Times New Roman" w:hAnsi="Times New Roman" w:cs="Times New Roman"/>
          <w:sz w:val="28"/>
          <w:szCs w:val="28"/>
        </w:rPr>
        <w:lastRenderedPageBreak/>
        <w:t xml:space="preserve">аспекты детского развития – математика, подготовка к чтению, знакомство с окружающим, экология, художественная деятельность, способствует развитию творческого воображения, логического мышления и памяти. </w:t>
      </w:r>
    </w:p>
    <w:p w14:paraId="04FC92B5" w14:textId="77777777" w:rsidR="00F94471" w:rsidRPr="006D3AD5" w:rsidRDefault="00F94471" w:rsidP="006D3AD5">
      <w:pPr>
        <w:tabs>
          <w:tab w:val="left" w:pos="68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3AD5">
        <w:rPr>
          <w:rFonts w:ascii="Times New Roman" w:hAnsi="Times New Roman" w:cs="Times New Roman"/>
          <w:i/>
          <w:sz w:val="28"/>
          <w:szCs w:val="28"/>
        </w:rPr>
        <w:t>Отметим явные плюсы пособия:</w:t>
      </w:r>
    </w:p>
    <w:p w14:paraId="6894E0D3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Обучение происходит в игровой форме; задания увлекают ребёнка;</w:t>
      </w:r>
    </w:p>
    <w:p w14:paraId="3281EBE6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Эмоциональная окраска заданий: ребёнку не надо беспокоиться, что он сделает что-то неправильно, так как можно тут же всё исправить. Это даёт уверенность в своих силах, формирует положительную самооценку;</w:t>
      </w:r>
    </w:p>
    <w:p w14:paraId="3D43A9F3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Задания можно использовать многократно, ещё раз упражняясь, закрепляя пройденный материал;</w:t>
      </w:r>
    </w:p>
    <w:p w14:paraId="67DBAF7C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Pr="00F94471">
        <w:rPr>
          <w:rFonts w:ascii="Times New Roman" w:hAnsi="Times New Roman" w:cs="Times New Roman"/>
          <w:sz w:val="28"/>
          <w:szCs w:val="28"/>
        </w:rPr>
        <w:t xml:space="preserve">» можно использовать с младшей группы детского сада и до подготовительной к школе группе, а также в школе. </w:t>
      </w:r>
    </w:p>
    <w:p w14:paraId="71E80A93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- Очень важный плюс в вариативности игр, т. е. один лист-задание можно использовать по разным направлениям. </w:t>
      </w:r>
    </w:p>
    <w:p w14:paraId="6DEAA422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Возможность самоконтроля (возможность проверить себя и легко исправить ошибку</w:t>
      </w:r>
      <w:proofErr w:type="gramStart"/>
      <w:r w:rsidRPr="00F9447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5DA79A92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В игре с «</w:t>
      </w:r>
      <w:proofErr w:type="spellStart"/>
      <w:r w:rsidRPr="00F94471">
        <w:rPr>
          <w:rFonts w:ascii="Times New Roman" w:hAnsi="Times New Roman" w:cs="Times New Roman"/>
          <w:sz w:val="28"/>
          <w:szCs w:val="28"/>
        </w:rPr>
        <w:t>Игровизором</w:t>
      </w:r>
      <w:proofErr w:type="spellEnd"/>
      <w:r w:rsidRPr="00F94471">
        <w:rPr>
          <w:rFonts w:ascii="Times New Roman" w:hAnsi="Times New Roman" w:cs="Times New Roman"/>
          <w:sz w:val="28"/>
          <w:szCs w:val="28"/>
        </w:rPr>
        <w:t xml:space="preserve">» развивается точность и координация движений детей, происходит подготовка руки к письму, совершенствуется внимание, память, мышление, творческое воображение. </w:t>
      </w:r>
    </w:p>
    <w:p w14:paraId="01E1B460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Pr="00F94471">
        <w:rPr>
          <w:rFonts w:ascii="Times New Roman" w:hAnsi="Times New Roman" w:cs="Times New Roman"/>
          <w:sz w:val="28"/>
          <w:szCs w:val="28"/>
        </w:rPr>
        <w:t xml:space="preserve">» прост в изготовлении и использовании. </w:t>
      </w:r>
    </w:p>
    <w:p w14:paraId="4AD1787A" w14:textId="77777777" w:rsidR="00F94471" w:rsidRDefault="00F94471" w:rsidP="00E22B67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2B67">
        <w:rPr>
          <w:rFonts w:ascii="Times New Roman" w:hAnsi="Times New Roman" w:cs="Times New Roman"/>
          <w:i/>
          <w:sz w:val="28"/>
          <w:szCs w:val="28"/>
        </w:rPr>
        <w:t>Давайте поиграем!</w:t>
      </w:r>
    </w:p>
    <w:p w14:paraId="6107C39A" w14:textId="77777777" w:rsidR="00256D4D" w:rsidRPr="00E22B67" w:rsidRDefault="00256D4D" w:rsidP="00E22B67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1E7CF47" w14:textId="77777777" w:rsidR="00E22B67" w:rsidRDefault="00E22B67" w:rsidP="00256D4D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4471" w:rsidRPr="00F94471">
        <w:rPr>
          <w:rFonts w:ascii="Times New Roman" w:hAnsi="Times New Roman" w:cs="Times New Roman"/>
          <w:sz w:val="28"/>
          <w:szCs w:val="28"/>
        </w:rPr>
        <w:t>Виды выполнения заданий на «</w:t>
      </w:r>
      <w:proofErr w:type="spellStart"/>
      <w:r w:rsidR="00F94471" w:rsidRPr="00F94471">
        <w:rPr>
          <w:rFonts w:ascii="Times New Roman" w:hAnsi="Times New Roman" w:cs="Times New Roman"/>
          <w:sz w:val="28"/>
          <w:szCs w:val="28"/>
        </w:rPr>
        <w:t>Игровизоре</w:t>
      </w:r>
      <w:proofErr w:type="spellEnd"/>
      <w:r w:rsidR="00F94471" w:rsidRPr="00F94471">
        <w:rPr>
          <w:rFonts w:ascii="Times New Roman" w:hAnsi="Times New Roman" w:cs="Times New Roman"/>
          <w:sz w:val="28"/>
          <w:szCs w:val="28"/>
        </w:rPr>
        <w:t xml:space="preserve">»: выделение, соединение, обводка по контуру, штриховка, дорисовка, рисование и т. д. </w:t>
      </w:r>
    </w:p>
    <w:p w14:paraId="35079296" w14:textId="77777777" w:rsidR="00256D4D" w:rsidRDefault="00E22B67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F5C62" w14:textId="77777777" w:rsidR="00F94471" w:rsidRPr="00E22B67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2B67">
        <w:rPr>
          <w:rFonts w:ascii="Times New Roman" w:hAnsi="Times New Roman" w:cs="Times New Roman"/>
          <w:sz w:val="28"/>
          <w:szCs w:val="28"/>
          <w:u w:val="single"/>
        </w:rPr>
        <w:t>Задания могут быть такими:</w:t>
      </w:r>
    </w:p>
    <w:p w14:paraId="5CD80EEA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выберите и обведите по контуру только прямоугольники (круги, овалы, квадраты, треугольники). Это самое простое задание для детей, в основном с ним справляется большинство детей. Можно усложнить задание такой формулировкой (кстати, это и есть усложнение по различным возрастным группам):</w:t>
      </w:r>
    </w:p>
    <w:p w14:paraId="67C115D3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lastRenderedPageBreak/>
        <w:t>- выберите фигуры, не имеющие углов, или все четырёхугольники (дети, которые не усвоили материал, могут иметь затруднения, но в целом дети старшего возраста выполняют это задание без проблем). Задание может быть и таким:</w:t>
      </w:r>
    </w:p>
    <w:p w14:paraId="756F324A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- заштрихуйте фигуры с тремя углами (здесь решаются сразу две задачи – определение формы и работа по формированию мелкой моторики). Готовясь к занятию, воспитатель должен продумать назначение и целесообразность данного задания, выбрать вариант, который выполнит цель, заложенную в занятии. </w:t>
      </w:r>
    </w:p>
    <w:p w14:paraId="45E93DA3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Переверните </w:t>
      </w:r>
      <w:proofErr w:type="spellStart"/>
      <w:r w:rsidRPr="00F94471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Pr="00F94471">
        <w:rPr>
          <w:rFonts w:ascii="Times New Roman" w:hAnsi="Times New Roman" w:cs="Times New Roman"/>
          <w:sz w:val="28"/>
          <w:szCs w:val="28"/>
        </w:rPr>
        <w:t>, перед вами буквы. При обучении детей грамоте можно использовать задания, такого рода:</w:t>
      </w:r>
    </w:p>
    <w:p w14:paraId="1FEE80B1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- найдите и обведите в круг только гласные (согласные). Задание помогает на первых этапах знакомства с буквами. </w:t>
      </w:r>
    </w:p>
    <w:p w14:paraId="1BCBBE0D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Определению буквы в слове, помогут такие задания:</w:t>
      </w:r>
    </w:p>
    <w:p w14:paraId="7246B197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-найдите и обведите буквы, с которых начинаются эти слова: снег, ракета, арлекин и т. д. </w:t>
      </w:r>
    </w:p>
    <w:p w14:paraId="1D17E8E4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 xml:space="preserve">Далее, когда буквы освоены, начинается этап </w:t>
      </w:r>
      <w:proofErr w:type="spellStart"/>
      <w:r w:rsidRPr="00F94471">
        <w:rPr>
          <w:rFonts w:ascii="Times New Roman" w:hAnsi="Times New Roman" w:cs="Times New Roman"/>
          <w:sz w:val="28"/>
          <w:szCs w:val="28"/>
        </w:rPr>
        <w:t>буквосложения</w:t>
      </w:r>
      <w:proofErr w:type="spellEnd"/>
      <w:r w:rsidRPr="00F94471">
        <w:rPr>
          <w:rFonts w:ascii="Times New Roman" w:hAnsi="Times New Roman" w:cs="Times New Roman"/>
          <w:sz w:val="28"/>
          <w:szCs w:val="28"/>
        </w:rPr>
        <w:t>. Здесь очень важен сам процесс соединения:</w:t>
      </w:r>
    </w:p>
    <w:p w14:paraId="394E3032" w14:textId="77777777" w:rsidR="00F94471" w:rsidRPr="00F94471" w:rsidRDefault="00F94471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471">
        <w:rPr>
          <w:rFonts w:ascii="Times New Roman" w:hAnsi="Times New Roman" w:cs="Times New Roman"/>
          <w:sz w:val="28"/>
          <w:szCs w:val="28"/>
        </w:rPr>
        <w:t>- найдите слова, которые спрятались здесь, используя маркер, проведите стрелочки от буквы к букве, прочитайте, что получилось (сон, нос, ау, мина, рис).</w:t>
      </w:r>
    </w:p>
    <w:p w14:paraId="079BBEF1" w14:textId="77777777" w:rsidR="00EC7F21" w:rsidRDefault="006D3AD5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7F21" w:rsidRPr="00EC7F21">
        <w:rPr>
          <w:rFonts w:ascii="Times New Roman" w:hAnsi="Times New Roman" w:cs="Times New Roman"/>
          <w:sz w:val="28"/>
          <w:szCs w:val="28"/>
        </w:rPr>
        <w:t xml:space="preserve">Внедряя в нашем дошкольном учреждении </w:t>
      </w:r>
      <w:r w:rsidR="00EC7F21">
        <w:rPr>
          <w:rFonts w:ascii="Times New Roman" w:hAnsi="Times New Roman" w:cs="Times New Roman"/>
          <w:sz w:val="28"/>
          <w:szCs w:val="28"/>
        </w:rPr>
        <w:t>и</w:t>
      </w:r>
      <w:r w:rsidR="00EC7F21" w:rsidRPr="00EC7F21">
        <w:rPr>
          <w:rFonts w:ascii="Times New Roman" w:hAnsi="Times New Roman" w:cs="Times New Roman"/>
          <w:sz w:val="28"/>
          <w:szCs w:val="28"/>
        </w:rPr>
        <w:t xml:space="preserve">спользование развивающих игр </w:t>
      </w:r>
      <w:proofErr w:type="spellStart"/>
      <w:r w:rsidR="00EC7F21" w:rsidRPr="00EC7F2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EC7F21">
        <w:rPr>
          <w:rFonts w:ascii="Times New Roman" w:hAnsi="Times New Roman" w:cs="Times New Roman"/>
          <w:sz w:val="28"/>
          <w:szCs w:val="28"/>
        </w:rPr>
        <w:t xml:space="preserve">,  </w:t>
      </w:r>
      <w:r w:rsidR="004B12E9">
        <w:rPr>
          <w:rFonts w:ascii="Times New Roman" w:hAnsi="Times New Roman" w:cs="Times New Roman"/>
          <w:sz w:val="28"/>
          <w:szCs w:val="28"/>
        </w:rPr>
        <w:t>мы</w:t>
      </w:r>
      <w:r w:rsidR="00EC7F21">
        <w:rPr>
          <w:rFonts w:ascii="Times New Roman" w:hAnsi="Times New Roman" w:cs="Times New Roman"/>
          <w:sz w:val="28"/>
          <w:szCs w:val="28"/>
        </w:rPr>
        <w:t xml:space="preserve"> наде</w:t>
      </w:r>
      <w:r w:rsidR="004B12E9">
        <w:rPr>
          <w:rFonts w:ascii="Times New Roman" w:hAnsi="Times New Roman" w:cs="Times New Roman"/>
          <w:sz w:val="28"/>
          <w:szCs w:val="28"/>
        </w:rPr>
        <w:t>емся</w:t>
      </w:r>
      <w:r w:rsidR="00EC7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EC7F21">
        <w:rPr>
          <w:rFonts w:ascii="Times New Roman" w:hAnsi="Times New Roman" w:cs="Times New Roman"/>
          <w:sz w:val="28"/>
          <w:szCs w:val="28"/>
        </w:rPr>
        <w:t xml:space="preserve"> более качественн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C7F21">
        <w:rPr>
          <w:rFonts w:ascii="Times New Roman" w:hAnsi="Times New Roman" w:cs="Times New Roman"/>
          <w:sz w:val="28"/>
          <w:szCs w:val="28"/>
        </w:rPr>
        <w:t xml:space="preserve"> и быстр</w:t>
      </w:r>
      <w:r>
        <w:rPr>
          <w:rFonts w:ascii="Times New Roman" w:hAnsi="Times New Roman" w:cs="Times New Roman"/>
          <w:sz w:val="28"/>
          <w:szCs w:val="28"/>
        </w:rPr>
        <w:t>ый результат</w:t>
      </w:r>
      <w:r w:rsidR="00EC7F21">
        <w:rPr>
          <w:rFonts w:ascii="Times New Roman" w:hAnsi="Times New Roman" w:cs="Times New Roman"/>
          <w:sz w:val="28"/>
          <w:szCs w:val="28"/>
        </w:rPr>
        <w:t xml:space="preserve"> </w:t>
      </w:r>
      <w:r w:rsidR="00EC7F21" w:rsidRPr="00EC7F21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C7F21" w:rsidRPr="00EC7F21">
        <w:rPr>
          <w:rFonts w:ascii="Times New Roman" w:hAnsi="Times New Roman" w:cs="Times New Roman"/>
          <w:sz w:val="28"/>
          <w:szCs w:val="28"/>
        </w:rPr>
        <w:t xml:space="preserve"> пространственного мышления и графических умений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F8CFAE" w14:textId="77777777" w:rsidR="00256D4D" w:rsidRDefault="00256D4D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4445E3" w14:textId="77777777" w:rsidR="00EC7F21" w:rsidRDefault="00E22B67" w:rsidP="006D3AD5">
      <w:pPr>
        <w:tabs>
          <w:tab w:val="left" w:pos="6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938BD" wp14:editId="2E6272D1">
            <wp:extent cx="1504950" cy="1159969"/>
            <wp:effectExtent l="0" t="0" r="0" b="2540"/>
            <wp:docPr id="4" name="Рисунок 4" descr="C:\Users\USER\Desktop\razvitie_voskob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razvitie_voskobovi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30" cy="116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B92B2" wp14:editId="2F97772E">
            <wp:extent cx="1257300" cy="1257300"/>
            <wp:effectExtent l="0" t="0" r="0" b="0"/>
            <wp:docPr id="5" name="Рисунок 5" descr="C:\Users\USER\Desktop\99bee6129e9a16b39f2c63d11c834e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9bee6129e9a16b39f2c63d11c834e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C3E23F" wp14:editId="55CB701D">
            <wp:extent cx="1000125" cy="1297063"/>
            <wp:effectExtent l="0" t="0" r="0" b="0"/>
            <wp:docPr id="6" name="Рисунок 6" descr="C:\Users\USER\Desktop\4a4770190c9c69f649dcdebaba0f8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a4770190c9c69f649dcdebaba0f83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87" cy="130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98F195" wp14:editId="1E78D44C">
            <wp:extent cx="1257300" cy="1257300"/>
            <wp:effectExtent l="0" t="0" r="0" b="0"/>
            <wp:docPr id="12" name="Рисунок 12" descr="C:\Users\USER\Desktop\1528a1bf2cbee50d68991c4a498c0f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1528a1bf2cbee50d68991c4a498c0fb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D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256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752222" wp14:editId="54AB2082">
            <wp:extent cx="952500" cy="956388"/>
            <wp:effectExtent l="0" t="0" r="0" b="0"/>
            <wp:docPr id="13" name="Рисунок 13" descr="C:\Users\USER\Desktop\detsad-344161-1545807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detsad-344161-15458074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F21" w:rsidSect="00E22B67">
      <w:pgSz w:w="11906" w:h="16838"/>
      <w:pgMar w:top="1440" w:right="1080" w:bottom="1440" w:left="1080" w:header="708" w:footer="708" w:gutter="0"/>
      <w:pgBorders w:offsetFrom="page">
        <w:top w:val="snowflakes" w:sz="30" w:space="24" w:color="9BBB59" w:themeColor="accent3"/>
        <w:left w:val="snowflakes" w:sz="30" w:space="24" w:color="9BBB59" w:themeColor="accent3"/>
        <w:bottom w:val="snowflakes" w:sz="30" w:space="24" w:color="9BBB59" w:themeColor="accent3"/>
        <w:right w:val="snowflakes" w:sz="30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75C"/>
    <w:rsid w:val="00256D4D"/>
    <w:rsid w:val="00291FF0"/>
    <w:rsid w:val="004B12E9"/>
    <w:rsid w:val="004B575C"/>
    <w:rsid w:val="006243C7"/>
    <w:rsid w:val="006967D2"/>
    <w:rsid w:val="006D3AD5"/>
    <w:rsid w:val="00BD1DA5"/>
    <w:rsid w:val="00C96E51"/>
    <w:rsid w:val="00D8317C"/>
    <w:rsid w:val="00E22B67"/>
    <w:rsid w:val="00EC7F21"/>
    <w:rsid w:val="00F858FC"/>
    <w:rsid w:val="00F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6616"/>
  <w15:docId w15:val="{7E8C9D86-04E3-46B6-9FE9-E4368867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B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575C"/>
  </w:style>
  <w:style w:type="paragraph" w:styleId="a3">
    <w:name w:val="Balloon Text"/>
    <w:basedOn w:val="a"/>
    <w:link w:val="a4"/>
    <w:uiPriority w:val="99"/>
    <w:semiHidden/>
    <w:unhideWhenUsed/>
    <w:rsid w:val="00E2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Ryzen2020</cp:lastModifiedBy>
  <cp:revision>4</cp:revision>
  <dcterms:created xsi:type="dcterms:W3CDTF">2021-01-05T16:46:00Z</dcterms:created>
  <dcterms:modified xsi:type="dcterms:W3CDTF">2021-01-06T10:37:00Z</dcterms:modified>
</cp:coreProperties>
</file>